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bookmarkStart w:id="0" w:name="_Hlk164784135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zh-CN"/>
        </w:rPr>
        <w:t>巴中市2024年第4批次建设用地报批技术服务项目</w:t>
      </w:r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zh-CN"/>
        </w:rPr>
        <w:t>报价函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巴中市自然资源和规划局四川巴中经济开发区分</w:t>
      </w:r>
      <w:bookmarkStart w:id="1" w:name="_GoBack"/>
      <w:bookmarkEnd w:id="1"/>
      <w:r>
        <w:rPr>
          <w:rFonts w:hint="eastAsia" w:ascii="Times New Roman" w:hAnsi="Times New Roman" w:eastAsia="方正仿宋简体" w:cs="仿宋_GB2312"/>
          <w:sz w:val="32"/>
          <w:szCs w:val="32"/>
        </w:rPr>
        <w:t>局：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我单位</w:t>
      </w:r>
      <w:r>
        <w:rPr>
          <w:rFonts w:hint="eastAsia" w:ascii="Times New Roman" w:hAnsi="Times New Roman" w:eastAsia="方正仿宋简体" w:cs="仿宋_GB2312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仔细研究了巴中市2024年第4批次建设用地报批技术服务项目的全部工作内容，了解了相关技术规范、政策和工作要求，愿意承担相关工作，现函告如下表。</w:t>
      </w:r>
    </w:p>
    <w:tbl>
      <w:tblPr>
        <w:tblStyle w:val="7"/>
        <w:tblpPr w:leftFromText="180" w:rightFromText="180" w:vertAnchor="text" w:horzAnchor="page" w:tblpX="1434" w:tblpY="760"/>
        <w:tblOverlap w:val="never"/>
        <w:tblW w:w="9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345"/>
        <w:gridCol w:w="3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仿宋_GB2312"/>
                <w:sz w:val="32"/>
                <w:szCs w:val="32"/>
              </w:rPr>
              <w:t>序号</w:t>
            </w:r>
          </w:p>
        </w:tc>
        <w:tc>
          <w:tcPr>
            <w:tcW w:w="4345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仿宋_GB2312"/>
                <w:sz w:val="32"/>
                <w:szCs w:val="32"/>
              </w:rPr>
              <w:t>工作名称</w:t>
            </w:r>
          </w:p>
        </w:tc>
        <w:tc>
          <w:tcPr>
            <w:tcW w:w="3754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仿宋_GB2312"/>
                <w:sz w:val="32"/>
                <w:szCs w:val="32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仿宋_GB2312"/>
                <w:sz w:val="32"/>
                <w:szCs w:val="32"/>
              </w:rPr>
              <w:t>1</w:t>
            </w:r>
          </w:p>
        </w:tc>
        <w:tc>
          <w:tcPr>
            <w:tcW w:w="4345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仿宋_GB2312"/>
                <w:sz w:val="32"/>
                <w:szCs w:val="32"/>
              </w:rPr>
              <w:t>勘测定界工作</w:t>
            </w:r>
          </w:p>
        </w:tc>
        <w:tc>
          <w:tcPr>
            <w:tcW w:w="3754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仿宋_GB2312"/>
                <w:sz w:val="32"/>
                <w:szCs w:val="32"/>
              </w:rPr>
              <w:t>2</w:t>
            </w:r>
          </w:p>
        </w:tc>
        <w:tc>
          <w:tcPr>
            <w:tcW w:w="4345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仿宋_GB2312"/>
                <w:sz w:val="32"/>
                <w:szCs w:val="32"/>
              </w:rPr>
              <w:t>权属调查工作</w:t>
            </w:r>
          </w:p>
        </w:tc>
        <w:tc>
          <w:tcPr>
            <w:tcW w:w="3754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 w:cs="仿宋_GB2312"/>
                <w:sz w:val="32"/>
                <w:szCs w:val="32"/>
              </w:rPr>
              <w:t>3</w:t>
            </w:r>
          </w:p>
        </w:tc>
        <w:tc>
          <w:tcPr>
            <w:tcW w:w="4345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仿宋_GB2312"/>
                <w:sz w:val="32"/>
                <w:szCs w:val="32"/>
              </w:rPr>
              <w:t>全程跟踪服务工作</w:t>
            </w:r>
          </w:p>
        </w:tc>
        <w:tc>
          <w:tcPr>
            <w:tcW w:w="3754" w:type="dxa"/>
            <w:vAlign w:val="center"/>
          </w:tcPr>
          <w:p>
            <w:pPr>
              <w:pStyle w:val="3"/>
              <w:snapToGrid w:val="0"/>
              <w:spacing w:after="0" w:line="600" w:lineRule="exact"/>
              <w:jc w:val="center"/>
              <w:rPr>
                <w:rFonts w:ascii="Times New Roman" w:hAnsi="Times New Roman" w:eastAsia="方正仿宋简体" w:cs="仿宋_GB2312"/>
                <w:sz w:val="32"/>
                <w:szCs w:val="32"/>
              </w:rPr>
            </w:pPr>
          </w:p>
        </w:tc>
      </w:tr>
    </w:tbl>
    <w:p>
      <w:pPr>
        <w:pStyle w:val="2"/>
        <w:jc w:val="center"/>
        <w:rPr>
          <w:rFonts w:ascii="Times New Roman" w:hAnsi="Times New Roman" w:eastAsia="方正仿宋简体" w:cs="仿宋_GB2312"/>
          <w:color w:val="auto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仿宋_GB2312"/>
          <w:color w:val="auto"/>
          <w:sz w:val="32"/>
          <w:szCs w:val="32"/>
          <w:lang w:val="zh-CN"/>
        </w:rPr>
        <w:t>巴中市2024年第4批次建设用地报批技术服务项目报价表</w:t>
      </w:r>
    </w:p>
    <w:p>
      <w:pPr>
        <w:spacing w:line="60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以上报价已涵盖完成工作的所有责任和所有可能发生的费用，包括人工、材料、设备、保险、代理、税费、风险、评审费、上级审核、检查等各环节应提供的全部服务费用及合理利润。</w:t>
      </w:r>
    </w:p>
    <w:p>
      <w:pPr>
        <w:pStyle w:val="2"/>
        <w:rPr>
          <w:rFonts w:ascii="Times New Roman" w:hAnsi="Times New Roman" w:eastAsia="方正仿宋简体"/>
          <w:color w:val="auto"/>
        </w:rPr>
      </w:pPr>
    </w:p>
    <w:p>
      <w:pPr>
        <w:wordWrap w:val="0"/>
        <w:spacing w:line="600" w:lineRule="exact"/>
        <w:ind w:firstLine="640" w:firstLineChars="200"/>
        <w:jc w:val="right"/>
        <w:rPr>
          <w:rFonts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报价单位（盖章）： </w:t>
      </w:r>
      <w:r>
        <w:rPr>
          <w:rFonts w:ascii="Times New Roman" w:hAnsi="Times New Roman" w:eastAsia="方正仿宋简体" w:cs="仿宋_GB2312"/>
          <w:sz w:val="32"/>
          <w:szCs w:val="32"/>
        </w:rPr>
        <w:t xml:space="preserve">                   </w:t>
      </w:r>
    </w:p>
    <w:p>
      <w:pPr>
        <w:spacing w:line="600" w:lineRule="exact"/>
        <w:ind w:firstLine="640" w:firstLineChars="200"/>
        <w:jc w:val="right"/>
        <w:rPr>
          <w:rFonts w:ascii="Times New Roman" w:hAnsi="Times New Roman" w:eastAsia="方正仿宋简体" w:cs="仿宋_GB2312"/>
          <w:sz w:val="32"/>
          <w:szCs w:val="32"/>
        </w:rPr>
      </w:pPr>
      <w:r>
        <w:rPr>
          <w:rFonts w:hint="eastAsia" w:ascii="Times New Roman" w:hAnsi="Times New Roman" w:eastAsia="方正仿宋简体" w:cs="仿宋_GB2312"/>
          <w:sz w:val="32"/>
          <w:szCs w:val="32"/>
        </w:rPr>
        <w:t>年</w:t>
      </w:r>
      <w:r>
        <w:rPr>
          <w:rFonts w:ascii="Times New Roman" w:hAnsi="Times New Roman" w:eastAsia="方正仿宋简体" w:cs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 xml:space="preserve">月 </w:t>
      </w:r>
      <w:r>
        <w:rPr>
          <w:rFonts w:ascii="Times New Roman" w:hAnsi="Times New Roman" w:eastAsia="方正仿宋简体" w:cs="仿宋_GB2312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仿宋_GB2312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17" w:bottom="1701" w:left="1417" w:header="851" w:footer="1304" w:gutter="0"/>
      <w:pgNumType w:fmt="numberInDash"/>
      <w:cols w:space="0" w:num="1"/>
      <w:docGrid w:type="lines" w:linePitch="5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3DD460-0343-400D-8ECB-D04C8D3AB4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B54A93B-547B-45A2-81A9-1D0271EAD7E0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YTkzODdiYzBhNGMxYTMyZGQ1ZGU1NDg3NjAxZWUifQ=="/>
  </w:docVars>
  <w:rsids>
    <w:rsidRoot w:val="04A7328D"/>
    <w:rsid w:val="00264FEB"/>
    <w:rsid w:val="002B4117"/>
    <w:rsid w:val="00303308"/>
    <w:rsid w:val="00367295"/>
    <w:rsid w:val="00615898"/>
    <w:rsid w:val="00746035"/>
    <w:rsid w:val="00841BAD"/>
    <w:rsid w:val="00C218E4"/>
    <w:rsid w:val="00D112C1"/>
    <w:rsid w:val="04A7328D"/>
    <w:rsid w:val="6EC6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color w:val="000000"/>
      <w:kern w:val="0"/>
      <w:sz w:val="24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页眉 字符"/>
    <w:basedOn w:val="8"/>
    <w:link w:val="5"/>
    <w:autoRedefine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2023-02-21T09:58:00Z</dcterms:created>
  <dc:creator>LUOchen</dc:creator>
  <cp:lastModifiedBy> </cp:lastModifiedBy>
  <dcterms:modified xsi:type="dcterms:W3CDTF">2024-04-25T01:33:09Z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5B94E726D2D84568B8CEA19989F57984_13</vt:lpwstr>
  </property>
</Properties>
</file>